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54829B" w14:textId="4046DA06" w:rsidR="003134D9" w:rsidRPr="003D5ABB" w:rsidRDefault="00082968" w:rsidP="003D5ABB">
      <w:pPr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t>Quadro comparativo</w:t>
      </w:r>
      <w:r w:rsidR="003134D9" w:rsidRPr="00B1611A">
        <w:rPr>
          <w:rFonts w:ascii="Arial" w:hAnsi="Arial" w:cs="Arial"/>
          <w:b/>
          <w:sz w:val="26"/>
          <w:szCs w:val="26"/>
        </w:rPr>
        <w:t xml:space="preserve"> de Preços</w:t>
      </w:r>
      <w:r w:rsidR="0011110D">
        <w:rPr>
          <w:rFonts w:ascii="Arial" w:hAnsi="Arial" w:cs="Arial"/>
          <w:b/>
          <w:sz w:val="26"/>
          <w:szCs w:val="26"/>
        </w:rPr>
        <w:t xml:space="preserve"> </w:t>
      </w:r>
      <w:r w:rsidR="00874BDE">
        <w:rPr>
          <w:rFonts w:ascii="Arial" w:hAnsi="Arial" w:cs="Arial"/>
          <w:b/>
          <w:sz w:val="26"/>
          <w:szCs w:val="26"/>
        </w:rPr>
        <w:t xml:space="preserve">– Proposta </w:t>
      </w:r>
      <w:r w:rsidR="00425EDE">
        <w:rPr>
          <w:rFonts w:ascii="Arial" w:hAnsi="Arial" w:cs="Arial"/>
          <w:b/>
          <w:sz w:val="26"/>
          <w:szCs w:val="26"/>
        </w:rPr>
        <w:t>capacitação de AMBIENTAÇÃO CONGRESSO</w:t>
      </w:r>
      <w:r w:rsidR="0037729A">
        <w:rPr>
          <w:rFonts w:ascii="Arial" w:hAnsi="Arial" w:cs="Arial"/>
          <w:b/>
          <w:sz w:val="26"/>
          <w:szCs w:val="26"/>
        </w:rPr>
        <w:t xml:space="preserve"> </w:t>
      </w:r>
      <w:r w:rsidR="002C22BC" w:rsidRPr="002C22BC">
        <w:rPr>
          <w:rFonts w:ascii="Arial" w:hAnsi="Arial" w:cs="Arial"/>
          <w:b/>
          <w:sz w:val="26"/>
          <w:szCs w:val="26"/>
          <w:u w:val="single"/>
        </w:rPr>
        <w:t xml:space="preserve">(modalidade </w:t>
      </w:r>
      <w:r w:rsidR="00425EDE">
        <w:rPr>
          <w:rFonts w:ascii="Arial" w:hAnsi="Arial" w:cs="Arial"/>
          <w:b/>
          <w:sz w:val="26"/>
          <w:szCs w:val="26"/>
          <w:u w:val="single"/>
        </w:rPr>
        <w:t>grupo</w:t>
      </w:r>
      <w:r w:rsidR="0037729A">
        <w:rPr>
          <w:rFonts w:ascii="Arial" w:hAnsi="Arial" w:cs="Arial"/>
          <w:b/>
          <w:sz w:val="26"/>
          <w:szCs w:val="26"/>
          <w:u w:val="single"/>
        </w:rPr>
        <w:t xml:space="preserve"> – </w:t>
      </w:r>
      <w:r w:rsidR="00425EDE">
        <w:rPr>
          <w:rFonts w:ascii="Arial" w:hAnsi="Arial" w:cs="Arial"/>
          <w:b/>
          <w:sz w:val="26"/>
          <w:szCs w:val="26"/>
          <w:u w:val="single"/>
        </w:rPr>
        <w:t>3</w:t>
      </w:r>
      <w:r w:rsidR="0037729A">
        <w:rPr>
          <w:rFonts w:ascii="Arial" w:hAnsi="Arial" w:cs="Arial"/>
          <w:b/>
          <w:sz w:val="26"/>
          <w:szCs w:val="26"/>
          <w:u w:val="single"/>
        </w:rPr>
        <w:t xml:space="preserve"> participantes</w:t>
      </w:r>
      <w:r w:rsidR="002C22BC" w:rsidRPr="002C22BC">
        <w:rPr>
          <w:rFonts w:ascii="Arial" w:hAnsi="Arial" w:cs="Arial"/>
          <w:b/>
          <w:sz w:val="26"/>
          <w:szCs w:val="26"/>
          <w:u w:val="single"/>
        </w:rPr>
        <w:t>)</w:t>
      </w:r>
    </w:p>
    <w:p w14:paraId="5123605B" w14:textId="77777777" w:rsidR="003134D9" w:rsidRPr="007126BB" w:rsidRDefault="003134D9" w:rsidP="003134D9">
      <w:pPr>
        <w:jc w:val="both"/>
        <w:rPr>
          <w:rFonts w:ascii="Arial" w:hAnsi="Arial" w:cs="Arial"/>
        </w:rPr>
      </w:pPr>
    </w:p>
    <w:tbl>
      <w:tblPr>
        <w:tblW w:w="114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3118"/>
        <w:gridCol w:w="1134"/>
        <w:gridCol w:w="992"/>
        <w:gridCol w:w="1418"/>
        <w:gridCol w:w="1559"/>
        <w:gridCol w:w="1559"/>
      </w:tblGrid>
      <w:tr w:rsidR="00360DB6" w:rsidRPr="00AE5902" w14:paraId="45FDF54C" w14:textId="00509956" w:rsidTr="00360DB6">
        <w:trPr>
          <w:jc w:val="center"/>
        </w:trPr>
        <w:tc>
          <w:tcPr>
            <w:tcW w:w="1668" w:type="dxa"/>
            <w:tcBorders>
              <w:bottom w:val="single" w:sz="4" w:space="0" w:color="auto"/>
            </w:tcBorders>
            <w:shd w:val="solid" w:color="BFBFBF" w:themeColor="background1" w:themeShade="BF" w:fill="BFBFBF" w:themeFill="background1" w:themeFillShade="BF"/>
            <w:vAlign w:val="center"/>
          </w:tcPr>
          <w:p w14:paraId="55345A33" w14:textId="77777777" w:rsidR="00360DB6" w:rsidRPr="00AE5902" w:rsidRDefault="00360DB6" w:rsidP="003134D9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E5902">
              <w:rPr>
                <w:rFonts w:ascii="Arial" w:hAnsi="Arial" w:cs="Arial"/>
                <w:b/>
                <w:sz w:val="20"/>
                <w:szCs w:val="20"/>
              </w:rPr>
              <w:t>Documento Analisado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shd w:val="solid" w:color="BFBFBF" w:themeColor="background1" w:themeShade="BF" w:fill="BFBFBF" w:themeFill="background1" w:themeFillShade="BF"/>
            <w:vAlign w:val="center"/>
          </w:tcPr>
          <w:p w14:paraId="547539E2" w14:textId="77777777" w:rsidR="00360DB6" w:rsidRPr="00AE5902" w:rsidRDefault="00360DB6" w:rsidP="003134D9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E5902">
              <w:rPr>
                <w:rFonts w:ascii="Arial" w:hAnsi="Arial" w:cs="Arial"/>
                <w:b/>
                <w:sz w:val="20"/>
                <w:szCs w:val="20"/>
              </w:rPr>
              <w:t>Objeto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solid" w:color="BFBFBF" w:themeColor="background1" w:themeShade="BF" w:fill="BFBFBF" w:themeFill="background1" w:themeFillShade="BF"/>
            <w:vAlign w:val="center"/>
          </w:tcPr>
          <w:p w14:paraId="303A6766" w14:textId="77777777" w:rsidR="00360DB6" w:rsidRPr="00AE5902" w:rsidRDefault="00360DB6" w:rsidP="003134D9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E5902">
              <w:rPr>
                <w:rFonts w:ascii="Arial" w:hAnsi="Arial" w:cs="Arial"/>
                <w:b/>
                <w:sz w:val="20"/>
                <w:szCs w:val="20"/>
              </w:rPr>
              <w:t>Carga horária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total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solid" w:color="BFBFBF" w:themeColor="background1" w:themeShade="BF" w:fill="BFBFBF" w:themeFill="background1" w:themeFillShade="BF"/>
            <w:vAlign w:val="center"/>
          </w:tcPr>
          <w:p w14:paraId="4B9D74CB" w14:textId="77777777" w:rsidR="00360DB6" w:rsidRPr="00AE5902" w:rsidRDefault="00360DB6" w:rsidP="003134D9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E5902">
              <w:rPr>
                <w:rFonts w:ascii="Arial" w:hAnsi="Arial" w:cs="Arial"/>
                <w:b/>
                <w:sz w:val="20"/>
                <w:szCs w:val="20"/>
              </w:rPr>
              <w:t>Nº de Alunos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solid" w:color="BFBFBF" w:themeColor="background1" w:themeShade="BF" w:fill="BFBFBF" w:themeFill="background1" w:themeFillShade="BF"/>
            <w:vAlign w:val="center"/>
          </w:tcPr>
          <w:p w14:paraId="7296672F" w14:textId="77777777" w:rsidR="00360DB6" w:rsidRPr="00AE5902" w:rsidRDefault="00360DB6" w:rsidP="003134D9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E5902">
              <w:rPr>
                <w:rFonts w:ascii="Arial" w:hAnsi="Arial" w:cs="Arial"/>
                <w:b/>
                <w:sz w:val="20"/>
                <w:szCs w:val="20"/>
              </w:rPr>
              <w:t>Valor do Curso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solid" w:color="BFBFBF" w:themeColor="background1" w:themeShade="BF" w:fill="BFBFBF" w:themeFill="background1" w:themeFillShade="BF"/>
            <w:vAlign w:val="center"/>
          </w:tcPr>
          <w:p w14:paraId="0F01754E" w14:textId="77777777" w:rsidR="00360DB6" w:rsidRPr="00AE5902" w:rsidRDefault="00360DB6" w:rsidP="003134D9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Valor da hora-a</w:t>
            </w:r>
            <w:r w:rsidRPr="00AE5902">
              <w:rPr>
                <w:rFonts w:ascii="Arial" w:hAnsi="Arial" w:cs="Arial"/>
                <w:b/>
                <w:sz w:val="20"/>
                <w:szCs w:val="20"/>
              </w:rPr>
              <w:t>ula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solid" w:color="BFBFBF" w:themeColor="background1" w:themeShade="BF" w:fill="BFBFBF" w:themeFill="background1" w:themeFillShade="BF"/>
          </w:tcPr>
          <w:p w14:paraId="2F171FBB" w14:textId="7E2C060E" w:rsidR="00360DB6" w:rsidRDefault="00360DB6" w:rsidP="00360DB6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Valor por participante</w:t>
            </w:r>
          </w:p>
        </w:tc>
      </w:tr>
      <w:tr w:rsidR="001502BE" w:rsidRPr="00AE5902" w14:paraId="542F4E9A" w14:textId="77777777" w:rsidTr="00360DB6">
        <w:trPr>
          <w:trHeight w:val="871"/>
          <w:jc w:val="center"/>
        </w:trPr>
        <w:tc>
          <w:tcPr>
            <w:tcW w:w="1668" w:type="dxa"/>
            <w:shd w:val="clear" w:color="auto" w:fill="D9D9D9" w:themeFill="background1" w:themeFillShade="D9"/>
            <w:vAlign w:val="center"/>
          </w:tcPr>
          <w:p w14:paraId="6B8BA7C1" w14:textId="752CD0B6" w:rsidR="001502BE" w:rsidRPr="001F2E3E" w:rsidRDefault="008F0654" w:rsidP="00EF1A9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2E3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Proposta </w:t>
            </w:r>
            <w:r w:rsidR="00407EF6">
              <w:rPr>
                <w:rFonts w:ascii="Arial" w:hAnsi="Arial" w:cs="Arial"/>
                <w:b/>
                <w:bCs/>
                <w:sz w:val="20"/>
                <w:szCs w:val="20"/>
              </w:rPr>
              <w:t>Ambientação Congresso</w:t>
            </w:r>
            <w:r w:rsidRPr="001F2E3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110F5D">
              <w:rPr>
                <w:rFonts w:ascii="Arial" w:hAnsi="Arial" w:cs="Arial"/>
                <w:b/>
                <w:bCs/>
                <w:sz w:val="20"/>
                <w:szCs w:val="20"/>
              </w:rPr>
              <w:t>ANAC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67AF8DDF" w14:textId="2122AFB5" w:rsidR="001502BE" w:rsidRDefault="0049548D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Ambientação Congresso</w:t>
            </w:r>
            <w:r w:rsidR="00EC0BEC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14:paraId="54E2A077" w14:textId="4052DABA" w:rsidR="001502BE" w:rsidRDefault="00334B5E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1502BE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1532EA1F" w14:textId="56378E7F" w:rsidR="001502BE" w:rsidRDefault="00334B5E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418" w:type="dxa"/>
            <w:shd w:val="clear" w:color="auto" w:fill="D9D9D9" w:themeFill="background1" w:themeFillShade="D9"/>
            <w:vAlign w:val="center"/>
          </w:tcPr>
          <w:p w14:paraId="5D4C6886" w14:textId="6EFA9B5F" w:rsidR="001502BE" w:rsidRPr="0054515E" w:rsidRDefault="001502BE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R$ </w:t>
            </w:r>
            <w:r w:rsidR="00EB68B6">
              <w:rPr>
                <w:rFonts w:ascii="Arial" w:hAnsi="Arial" w:cs="Arial"/>
                <w:sz w:val="20"/>
                <w:szCs w:val="20"/>
              </w:rPr>
              <w:t>3</w:t>
            </w:r>
            <w:r w:rsidR="00E54FC1">
              <w:rPr>
                <w:rFonts w:ascii="Arial" w:hAnsi="Arial" w:cs="Arial"/>
                <w:sz w:val="20"/>
                <w:szCs w:val="20"/>
              </w:rPr>
              <w:t>5.6</w:t>
            </w:r>
            <w:r w:rsidR="00EB68B6">
              <w:rPr>
                <w:rFonts w:ascii="Arial" w:hAnsi="Arial" w:cs="Arial"/>
                <w:sz w:val="20"/>
                <w:szCs w:val="20"/>
              </w:rPr>
              <w:t>00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5752BE89" w14:textId="087C3FD3" w:rsidR="001502BE" w:rsidRDefault="002C2C8C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R$ 7.120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476B85C4" w14:textId="77777777" w:rsidR="00E12A75" w:rsidRDefault="00E12A75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C647027" w14:textId="4E03EF2C" w:rsidR="001502BE" w:rsidRDefault="002C2C8C" w:rsidP="00B67B0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R$ </w:t>
            </w:r>
            <w:r w:rsidR="00407EF6">
              <w:rPr>
                <w:rFonts w:ascii="Arial" w:hAnsi="Arial" w:cs="Arial"/>
                <w:sz w:val="20"/>
                <w:szCs w:val="20"/>
              </w:rPr>
              <w:t>11.866,66</w:t>
            </w:r>
          </w:p>
        </w:tc>
      </w:tr>
      <w:tr w:rsidR="00C268CA" w:rsidRPr="00AE5902" w14:paraId="2EE419C9" w14:textId="77777777" w:rsidTr="00360DB6">
        <w:trPr>
          <w:jc w:val="center"/>
        </w:trPr>
        <w:tc>
          <w:tcPr>
            <w:tcW w:w="1668" w:type="dxa"/>
            <w:vAlign w:val="center"/>
          </w:tcPr>
          <w:p w14:paraId="3E351B37" w14:textId="77777777" w:rsidR="00C268CA" w:rsidRDefault="00C268CA" w:rsidP="00C268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RPS  nº 156, para empresa</w:t>
            </w:r>
          </w:p>
          <w:p w14:paraId="7B04499F" w14:textId="1661E613" w:rsidR="00C268CA" w:rsidRDefault="00C268CA" w:rsidP="00C268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LOJAS AMERICANAS</w:t>
            </w:r>
          </w:p>
        </w:tc>
        <w:tc>
          <w:tcPr>
            <w:tcW w:w="3118" w:type="dxa"/>
            <w:vAlign w:val="center"/>
          </w:tcPr>
          <w:p w14:paraId="6E8962C7" w14:textId="3209AEDA" w:rsidR="00C268CA" w:rsidRDefault="00C268CA" w:rsidP="00C268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Media Training em situação de alto risco reputacional (Crise)</w:t>
            </w:r>
          </w:p>
        </w:tc>
        <w:tc>
          <w:tcPr>
            <w:tcW w:w="1134" w:type="dxa"/>
            <w:vAlign w:val="center"/>
          </w:tcPr>
          <w:p w14:paraId="279F5C9D" w14:textId="7B17D473" w:rsidR="00C268CA" w:rsidRDefault="00C268CA" w:rsidP="00C268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2h</w:t>
            </w:r>
          </w:p>
        </w:tc>
        <w:tc>
          <w:tcPr>
            <w:tcW w:w="992" w:type="dxa"/>
            <w:vAlign w:val="center"/>
          </w:tcPr>
          <w:p w14:paraId="27B0B14D" w14:textId="5B37B135" w:rsidR="00C268CA" w:rsidRDefault="00C268CA" w:rsidP="00C268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418" w:type="dxa"/>
            <w:vAlign w:val="center"/>
          </w:tcPr>
          <w:p w14:paraId="408EAEA4" w14:textId="02962968" w:rsidR="00C268CA" w:rsidRDefault="00C268CA" w:rsidP="00C268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R$ 47.130,72</w:t>
            </w:r>
          </w:p>
        </w:tc>
        <w:tc>
          <w:tcPr>
            <w:tcW w:w="1559" w:type="dxa"/>
            <w:vAlign w:val="center"/>
          </w:tcPr>
          <w:p w14:paraId="3CCE90FC" w14:textId="20E8BC77" w:rsidR="00C268CA" w:rsidRDefault="00C268CA" w:rsidP="00C268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R$ 23.565,36</w:t>
            </w:r>
          </w:p>
        </w:tc>
        <w:tc>
          <w:tcPr>
            <w:tcW w:w="1559" w:type="dxa"/>
          </w:tcPr>
          <w:p w14:paraId="6E2470D3" w14:textId="77777777" w:rsidR="00C268CA" w:rsidRDefault="00C268CA" w:rsidP="00C268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7093F0C" w14:textId="77777777" w:rsidR="00C268CA" w:rsidRDefault="00C268CA" w:rsidP="00C268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B9CF15B" w14:textId="08C47486" w:rsidR="00C268CA" w:rsidRDefault="00C268CA" w:rsidP="00C268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R$ 47.130,72</w:t>
            </w:r>
          </w:p>
        </w:tc>
      </w:tr>
      <w:tr w:rsidR="00F8765D" w:rsidRPr="00AE5902" w14:paraId="370463AB" w14:textId="77777777" w:rsidTr="00360DB6">
        <w:trPr>
          <w:jc w:val="center"/>
        </w:trPr>
        <w:tc>
          <w:tcPr>
            <w:tcW w:w="1668" w:type="dxa"/>
            <w:vAlign w:val="center"/>
          </w:tcPr>
          <w:p w14:paraId="4AC0DFC8" w14:textId="46732C44" w:rsidR="00BC7610" w:rsidRDefault="00F00918" w:rsidP="00BC76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NF 19</w:t>
            </w:r>
            <w:r w:rsidR="00BA3BE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C7610">
              <w:rPr>
                <w:rFonts w:ascii="Arial" w:hAnsi="Arial" w:cs="Arial"/>
                <w:sz w:val="20"/>
                <w:szCs w:val="20"/>
              </w:rPr>
              <w:t>empresa</w:t>
            </w:r>
          </w:p>
          <w:p w14:paraId="6455CADB" w14:textId="48C0D488" w:rsidR="00BC7610" w:rsidRPr="001F2E3E" w:rsidRDefault="00F00918" w:rsidP="00BC761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Banco do Brasil</w:t>
            </w:r>
          </w:p>
          <w:p w14:paraId="4EE4A8EB" w14:textId="77777777" w:rsidR="00F8765D" w:rsidRPr="00F67F9A" w:rsidRDefault="00F8765D" w:rsidP="00A75E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4D757AA" w14:textId="77777777" w:rsidR="00F8765D" w:rsidRDefault="009D09FC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Media Training Crise</w:t>
            </w:r>
          </w:p>
          <w:p w14:paraId="35311BD5" w14:textId="35DA2334" w:rsidR="00436D62" w:rsidRDefault="00436D62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6D62">
              <w:rPr>
                <w:rFonts w:ascii="Arial" w:hAnsi="Arial" w:cs="Arial"/>
                <w:sz w:val="16"/>
                <w:szCs w:val="16"/>
              </w:rPr>
              <w:t>(2ª turma para a Presidente)</w:t>
            </w:r>
          </w:p>
        </w:tc>
        <w:tc>
          <w:tcPr>
            <w:tcW w:w="1134" w:type="dxa"/>
            <w:vAlign w:val="center"/>
          </w:tcPr>
          <w:p w14:paraId="380599C3" w14:textId="2444C4DC" w:rsidR="00F8765D" w:rsidRDefault="0024130A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BC7610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2" w:type="dxa"/>
            <w:vAlign w:val="center"/>
          </w:tcPr>
          <w:p w14:paraId="49E8B072" w14:textId="6E8787FF" w:rsidR="00F8765D" w:rsidRDefault="0024130A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418" w:type="dxa"/>
            <w:vAlign w:val="center"/>
          </w:tcPr>
          <w:p w14:paraId="7EC5E0C0" w14:textId="48D9F601" w:rsidR="00F8765D" w:rsidRDefault="00CA2BCF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R$ </w:t>
            </w:r>
            <w:r w:rsidR="00D826A7">
              <w:rPr>
                <w:rFonts w:ascii="Arial" w:hAnsi="Arial" w:cs="Arial"/>
                <w:sz w:val="20"/>
                <w:szCs w:val="20"/>
              </w:rPr>
              <w:t>45.080</w:t>
            </w:r>
          </w:p>
        </w:tc>
        <w:tc>
          <w:tcPr>
            <w:tcW w:w="1559" w:type="dxa"/>
            <w:vAlign w:val="center"/>
          </w:tcPr>
          <w:p w14:paraId="084C0FB4" w14:textId="4C7388D1" w:rsidR="00F8765D" w:rsidRDefault="007C6891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R$ </w:t>
            </w:r>
            <w:r w:rsidR="00CF307D">
              <w:rPr>
                <w:rFonts w:ascii="Arial" w:hAnsi="Arial" w:cs="Arial"/>
                <w:sz w:val="20"/>
                <w:szCs w:val="20"/>
              </w:rPr>
              <w:t>5.635</w:t>
            </w:r>
          </w:p>
        </w:tc>
        <w:tc>
          <w:tcPr>
            <w:tcW w:w="1559" w:type="dxa"/>
          </w:tcPr>
          <w:p w14:paraId="5D0B1037" w14:textId="77777777" w:rsidR="00706041" w:rsidRDefault="00706041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0653F6C" w14:textId="77777777" w:rsidR="00706041" w:rsidRDefault="00706041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90319DF" w14:textId="141CB7B5" w:rsidR="00F8765D" w:rsidRDefault="00706041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R$ </w:t>
            </w:r>
            <w:r w:rsidR="0024130A">
              <w:rPr>
                <w:rFonts w:ascii="Arial" w:hAnsi="Arial" w:cs="Arial"/>
                <w:sz w:val="20"/>
                <w:szCs w:val="20"/>
              </w:rPr>
              <w:t>45.080</w:t>
            </w:r>
          </w:p>
        </w:tc>
      </w:tr>
      <w:tr w:rsidR="008222D5" w:rsidRPr="00AE5902" w14:paraId="2BB74A3E" w14:textId="77777777" w:rsidTr="00360DB6">
        <w:trPr>
          <w:jc w:val="center"/>
        </w:trPr>
        <w:tc>
          <w:tcPr>
            <w:tcW w:w="1668" w:type="dxa"/>
            <w:vAlign w:val="center"/>
          </w:tcPr>
          <w:p w14:paraId="1137C6F1" w14:textId="18543F8F" w:rsidR="008222D5" w:rsidRPr="00F67F9A" w:rsidRDefault="000D111F" w:rsidP="00A75E9D">
            <w:pPr>
              <w:rPr>
                <w:rFonts w:ascii="Arial" w:hAnsi="Arial" w:cs="Arial"/>
                <w:sz w:val="20"/>
                <w:szCs w:val="20"/>
              </w:rPr>
            </w:pPr>
            <w:r w:rsidRPr="00F67F9A">
              <w:rPr>
                <w:rFonts w:ascii="Arial" w:hAnsi="Arial" w:cs="Arial"/>
                <w:sz w:val="20"/>
                <w:szCs w:val="20"/>
              </w:rPr>
              <w:t xml:space="preserve">nota fiscal nº </w:t>
            </w:r>
            <w:r w:rsidR="003E14D3">
              <w:rPr>
                <w:rFonts w:ascii="Arial" w:hAnsi="Arial" w:cs="Arial"/>
                <w:sz w:val="20"/>
                <w:szCs w:val="20"/>
              </w:rPr>
              <w:t>44</w:t>
            </w:r>
            <w:r w:rsidRPr="00F67F9A">
              <w:rPr>
                <w:rFonts w:ascii="Arial" w:hAnsi="Arial" w:cs="Arial"/>
                <w:sz w:val="20"/>
                <w:szCs w:val="20"/>
              </w:rPr>
              <w:t>, para empresa</w:t>
            </w:r>
          </w:p>
          <w:p w14:paraId="576E063D" w14:textId="2F0369D8" w:rsidR="008222D5" w:rsidRPr="001F2E3E" w:rsidRDefault="00095DF5" w:rsidP="00A75E9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BNDES</w:t>
            </w:r>
          </w:p>
          <w:p w14:paraId="52040947" w14:textId="5BA80253" w:rsidR="008222D5" w:rsidRPr="00F632B0" w:rsidRDefault="008222D5" w:rsidP="00A75E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7FE4C6E6" w14:textId="79F2EE9A" w:rsidR="008222D5" w:rsidRDefault="008222D5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Media Training </w:t>
            </w:r>
            <w:r w:rsidR="009F6C2E">
              <w:rPr>
                <w:rFonts w:ascii="Arial" w:hAnsi="Arial" w:cs="Arial"/>
                <w:sz w:val="20"/>
                <w:szCs w:val="20"/>
              </w:rPr>
              <w:t>Alto Risco</w:t>
            </w:r>
          </w:p>
        </w:tc>
        <w:tc>
          <w:tcPr>
            <w:tcW w:w="1134" w:type="dxa"/>
            <w:vAlign w:val="center"/>
          </w:tcPr>
          <w:p w14:paraId="06AF6B28" w14:textId="7CA2733F" w:rsidR="008222D5" w:rsidRDefault="00DD7F01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8222D5">
              <w:rPr>
                <w:rFonts w:ascii="Arial" w:hAnsi="Arial" w:cs="Arial"/>
                <w:sz w:val="20"/>
                <w:szCs w:val="20"/>
              </w:rPr>
              <w:t xml:space="preserve">h </w:t>
            </w:r>
          </w:p>
        </w:tc>
        <w:tc>
          <w:tcPr>
            <w:tcW w:w="992" w:type="dxa"/>
            <w:vAlign w:val="center"/>
          </w:tcPr>
          <w:p w14:paraId="12AE8BEA" w14:textId="7D3CA9B0" w:rsidR="008222D5" w:rsidRDefault="00F67F9A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418" w:type="dxa"/>
            <w:vAlign w:val="center"/>
          </w:tcPr>
          <w:p w14:paraId="009F7FC3" w14:textId="4B24630D" w:rsidR="008222D5" w:rsidRDefault="00D43BDC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R$ </w:t>
            </w:r>
            <w:r w:rsidR="003308FC">
              <w:rPr>
                <w:rFonts w:ascii="Arial" w:hAnsi="Arial" w:cs="Arial"/>
                <w:sz w:val="20"/>
                <w:szCs w:val="20"/>
              </w:rPr>
              <w:t>34.910,50</w:t>
            </w:r>
          </w:p>
          <w:p w14:paraId="4D3A5431" w14:textId="4A9C9047" w:rsidR="0075079D" w:rsidRPr="0054515E" w:rsidRDefault="0075079D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1BCC0E1" w14:textId="379BE6ED" w:rsidR="008222D5" w:rsidRPr="0054515E" w:rsidRDefault="00A95108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R$ </w:t>
            </w:r>
            <w:r w:rsidR="00743DB0">
              <w:rPr>
                <w:rFonts w:ascii="Arial" w:hAnsi="Arial" w:cs="Arial"/>
                <w:sz w:val="20"/>
                <w:szCs w:val="20"/>
              </w:rPr>
              <w:t>8.727,62</w:t>
            </w:r>
          </w:p>
        </w:tc>
        <w:tc>
          <w:tcPr>
            <w:tcW w:w="1559" w:type="dxa"/>
          </w:tcPr>
          <w:p w14:paraId="636A79EB" w14:textId="77777777" w:rsidR="000D111F" w:rsidRDefault="000D111F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3408647" w14:textId="77777777" w:rsidR="000D111F" w:rsidRDefault="000D111F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14052DA" w14:textId="1F58AE31" w:rsidR="008222D5" w:rsidRDefault="000D111F" w:rsidP="00EF1A9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R$ </w:t>
            </w:r>
            <w:r w:rsidR="003308FC">
              <w:rPr>
                <w:rFonts w:ascii="Arial" w:hAnsi="Arial" w:cs="Arial"/>
                <w:sz w:val="20"/>
                <w:szCs w:val="20"/>
              </w:rPr>
              <w:t>34.910</w:t>
            </w:r>
            <w:r w:rsidR="007F070F">
              <w:rPr>
                <w:rFonts w:ascii="Arial" w:hAnsi="Arial" w:cs="Arial"/>
                <w:sz w:val="20"/>
                <w:szCs w:val="20"/>
              </w:rPr>
              <w:t>,50</w:t>
            </w:r>
          </w:p>
        </w:tc>
      </w:tr>
      <w:tr w:rsidR="00CC6DA8" w:rsidRPr="00AE5902" w14:paraId="142577D3" w14:textId="77777777" w:rsidTr="00360DB6">
        <w:trPr>
          <w:jc w:val="center"/>
        </w:trPr>
        <w:tc>
          <w:tcPr>
            <w:tcW w:w="1668" w:type="dxa"/>
            <w:vAlign w:val="center"/>
          </w:tcPr>
          <w:p w14:paraId="2BDB61E9" w14:textId="6682BCB3" w:rsidR="00CC6DA8" w:rsidRPr="00F67F9A" w:rsidRDefault="00CC6DA8" w:rsidP="00CC6DA8">
            <w:pPr>
              <w:rPr>
                <w:rFonts w:ascii="Arial" w:hAnsi="Arial" w:cs="Arial"/>
                <w:sz w:val="20"/>
                <w:szCs w:val="20"/>
              </w:rPr>
            </w:pPr>
            <w:r w:rsidRPr="00F67F9A">
              <w:rPr>
                <w:rFonts w:ascii="Arial" w:hAnsi="Arial" w:cs="Arial"/>
                <w:sz w:val="20"/>
                <w:szCs w:val="20"/>
              </w:rPr>
              <w:t xml:space="preserve">nota fiscal nº </w:t>
            </w:r>
            <w:r w:rsidR="005137FC">
              <w:rPr>
                <w:rFonts w:ascii="Arial" w:hAnsi="Arial" w:cs="Arial"/>
                <w:sz w:val="20"/>
                <w:szCs w:val="20"/>
              </w:rPr>
              <w:t>568</w:t>
            </w:r>
            <w:r w:rsidRPr="00F67F9A">
              <w:rPr>
                <w:rFonts w:ascii="Arial" w:hAnsi="Arial" w:cs="Arial"/>
                <w:sz w:val="20"/>
                <w:szCs w:val="20"/>
              </w:rPr>
              <w:t>, para empresa</w:t>
            </w:r>
          </w:p>
          <w:p w14:paraId="1A47E038" w14:textId="16DF09AB" w:rsidR="00CC6DA8" w:rsidRPr="001F2E3E" w:rsidRDefault="00CC6DA8" w:rsidP="00CC6DA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INSTITUTO INCUBE</w:t>
            </w:r>
          </w:p>
          <w:p w14:paraId="317EFC9B" w14:textId="77777777" w:rsidR="00CC6DA8" w:rsidRPr="00F67F9A" w:rsidRDefault="00CC6DA8" w:rsidP="00CC6D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3AFE0C02" w14:textId="77777777" w:rsidR="00CC6DA8" w:rsidRDefault="00CC6DA8" w:rsidP="00CC6D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Media Training Alto Risco</w:t>
            </w:r>
          </w:p>
          <w:p w14:paraId="6FAD96DB" w14:textId="49A91DEF" w:rsidR="00F4012C" w:rsidRPr="002676CA" w:rsidRDefault="00F4012C" w:rsidP="00CC6DA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76CA">
              <w:rPr>
                <w:rFonts w:ascii="Arial" w:hAnsi="Arial" w:cs="Arial"/>
                <w:sz w:val="16"/>
                <w:szCs w:val="16"/>
              </w:rPr>
              <w:t>(</w:t>
            </w:r>
            <w:r w:rsidR="00436D62">
              <w:rPr>
                <w:rFonts w:ascii="Arial" w:hAnsi="Arial" w:cs="Arial"/>
                <w:sz w:val="16"/>
                <w:szCs w:val="16"/>
              </w:rPr>
              <w:t>duas</w:t>
            </w:r>
            <w:r w:rsidRPr="002676CA">
              <w:rPr>
                <w:rFonts w:ascii="Arial" w:hAnsi="Arial" w:cs="Arial"/>
                <w:sz w:val="16"/>
                <w:szCs w:val="16"/>
              </w:rPr>
              <w:t xml:space="preserve"> turmas individuais de 2h cada)</w:t>
            </w:r>
          </w:p>
        </w:tc>
        <w:tc>
          <w:tcPr>
            <w:tcW w:w="1134" w:type="dxa"/>
            <w:vAlign w:val="center"/>
          </w:tcPr>
          <w:p w14:paraId="71813383" w14:textId="66DA9BC7" w:rsidR="00CC6DA8" w:rsidRDefault="00CC6DA8" w:rsidP="00CC6D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4h </w:t>
            </w:r>
          </w:p>
        </w:tc>
        <w:tc>
          <w:tcPr>
            <w:tcW w:w="992" w:type="dxa"/>
            <w:vAlign w:val="center"/>
          </w:tcPr>
          <w:p w14:paraId="04A20E6C" w14:textId="779947F7" w:rsidR="00CC6DA8" w:rsidRDefault="005137FC" w:rsidP="00CC6D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418" w:type="dxa"/>
            <w:vAlign w:val="center"/>
          </w:tcPr>
          <w:p w14:paraId="1C40E11A" w14:textId="56E65799" w:rsidR="00CC6DA8" w:rsidRDefault="00CC6DA8" w:rsidP="00CC6D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R$ </w:t>
            </w:r>
            <w:r w:rsidR="005137FC">
              <w:rPr>
                <w:rFonts w:ascii="Arial" w:hAnsi="Arial" w:cs="Arial"/>
                <w:sz w:val="20"/>
                <w:szCs w:val="20"/>
              </w:rPr>
              <w:t>56 mil</w:t>
            </w:r>
          </w:p>
          <w:p w14:paraId="580FF304" w14:textId="77777777" w:rsidR="00CC6DA8" w:rsidRDefault="00CC6DA8" w:rsidP="00CC6D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6EAB99D" w14:textId="76613DA7" w:rsidR="00CC6DA8" w:rsidRDefault="00CC6DA8" w:rsidP="00CC6D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R$ </w:t>
            </w:r>
            <w:r w:rsidR="00F4012C">
              <w:rPr>
                <w:rFonts w:ascii="Arial" w:hAnsi="Arial" w:cs="Arial"/>
                <w:sz w:val="20"/>
                <w:szCs w:val="20"/>
              </w:rPr>
              <w:t>14 mil</w:t>
            </w:r>
          </w:p>
        </w:tc>
        <w:tc>
          <w:tcPr>
            <w:tcW w:w="1559" w:type="dxa"/>
          </w:tcPr>
          <w:p w14:paraId="5B8188A5" w14:textId="77777777" w:rsidR="00CC6DA8" w:rsidRDefault="00CC6DA8" w:rsidP="00CC6D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364109D" w14:textId="77777777" w:rsidR="00CC6DA8" w:rsidRDefault="00CC6DA8" w:rsidP="00CC6D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5DFC215" w14:textId="7DC4DB3E" w:rsidR="00CC6DA8" w:rsidRDefault="00CC6DA8" w:rsidP="00CC6D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R$ </w:t>
            </w:r>
            <w:r w:rsidR="00F4012C">
              <w:rPr>
                <w:rFonts w:ascii="Arial" w:hAnsi="Arial" w:cs="Arial"/>
                <w:sz w:val="20"/>
                <w:szCs w:val="20"/>
              </w:rPr>
              <w:t>28 mil</w:t>
            </w:r>
          </w:p>
        </w:tc>
      </w:tr>
    </w:tbl>
    <w:p w14:paraId="77C1B21C" w14:textId="4D658E37" w:rsidR="00926936" w:rsidRDefault="00926936" w:rsidP="00FA6C2F">
      <w:pPr>
        <w:ind w:left="-709"/>
        <w:jc w:val="both"/>
        <w:rPr>
          <w:rFonts w:ascii="Arial" w:hAnsi="Arial" w:cs="Arial"/>
        </w:rPr>
      </w:pPr>
    </w:p>
    <w:p w14:paraId="4C0DA7D3" w14:textId="42EC2D4F" w:rsidR="00C666BA" w:rsidRDefault="00C666BA" w:rsidP="00FA6C2F">
      <w:pPr>
        <w:ind w:left="-709"/>
        <w:jc w:val="both"/>
        <w:rPr>
          <w:rFonts w:ascii="Arial" w:hAnsi="Arial" w:cs="Arial"/>
        </w:rPr>
      </w:pPr>
    </w:p>
    <w:p w14:paraId="5383862D" w14:textId="77777777" w:rsidR="004D7F26" w:rsidRDefault="004D7F26" w:rsidP="004D7F26">
      <w:pPr>
        <w:pStyle w:val="PargrafodaLista"/>
        <w:ind w:left="-709"/>
        <w:jc w:val="center"/>
        <w:rPr>
          <w:rFonts w:ascii="Arial" w:hAnsi="Arial" w:cs="Arial"/>
          <w:sz w:val="20"/>
          <w:szCs w:val="20"/>
        </w:rPr>
      </w:pPr>
    </w:p>
    <w:p w14:paraId="225D49D8" w14:textId="77777777" w:rsidR="00D26466" w:rsidRDefault="00D26466" w:rsidP="00D26466">
      <w:pPr>
        <w:pStyle w:val="NormalWeb"/>
      </w:pPr>
      <w:r>
        <w:t xml:space="preserve">Apresentamos, acima, o quadro comparativo de valores para clientes que participaram de turmas de </w:t>
      </w:r>
      <w:r w:rsidRPr="00D26466">
        <w:rPr>
          <w:b/>
          <w:bCs/>
        </w:rPr>
        <w:t>Media Training de Alto Risco, em situações de crise.</w:t>
      </w:r>
    </w:p>
    <w:p w14:paraId="6FE6A999" w14:textId="4CED1BE2" w:rsidR="00D26466" w:rsidRDefault="00D26466" w:rsidP="00D26466">
      <w:pPr>
        <w:pStyle w:val="NormalWeb"/>
      </w:pPr>
      <w:r>
        <w:t xml:space="preserve">No caso do </w:t>
      </w:r>
      <w:r w:rsidRPr="00D26466">
        <w:rPr>
          <w:b/>
          <w:bCs/>
        </w:rPr>
        <w:t>BNDES</w:t>
      </w:r>
      <w:r>
        <w:t xml:space="preserve">, realizamos Media Training de Alto Risco, totalmente customizado para atender às demandas específicas do </w:t>
      </w:r>
      <w:r w:rsidR="00C34394">
        <w:t>executivo</w:t>
      </w:r>
      <w:r w:rsidR="0038577B">
        <w:t xml:space="preserve"> Gabriel Aidar</w:t>
      </w:r>
      <w:r>
        <w:t>, com foco nos temas mais sensíveis e recorrentes ao cenário da instituição.</w:t>
      </w:r>
    </w:p>
    <w:p w14:paraId="7F055361" w14:textId="77777777" w:rsidR="00D26466" w:rsidRDefault="00D26466" w:rsidP="00D26466">
      <w:pPr>
        <w:pStyle w:val="NormalWeb"/>
      </w:pPr>
      <w:r>
        <w:t xml:space="preserve">Para a empresa </w:t>
      </w:r>
      <w:r w:rsidRPr="00D26466">
        <w:rPr>
          <w:b/>
          <w:bCs/>
        </w:rPr>
        <w:t>Lojas Americanas</w:t>
      </w:r>
      <w:r>
        <w:t>, desenvolvemos um treinamento de crise voltado para exposição em contextos críticos, com duração de 2 horas, direcionado a um dos diretores, garantindo o preparo para lidar com situações de alta pressão.</w:t>
      </w:r>
    </w:p>
    <w:p w14:paraId="0A5CB9BC" w14:textId="77777777" w:rsidR="00D26466" w:rsidRDefault="00D26466" w:rsidP="00D26466">
      <w:pPr>
        <w:pStyle w:val="NormalWeb"/>
      </w:pPr>
      <w:r>
        <w:t xml:space="preserve">Já para o </w:t>
      </w:r>
      <w:r w:rsidRPr="00D26466">
        <w:rPr>
          <w:b/>
          <w:bCs/>
        </w:rPr>
        <w:t>Banco do Brasil,</w:t>
      </w:r>
      <w:r>
        <w:t xml:space="preserve"> a carga horária foi ampliada devido à necessidade de preparar a nova Presidente para situações de crise e temas sensíveis. O curso foi cuidadosamente elaborado, com oficinas práticas que simularam diversos contextos de alta exposição pública.</w:t>
      </w:r>
    </w:p>
    <w:p w14:paraId="224E20C3" w14:textId="77777777" w:rsidR="00D26466" w:rsidRDefault="00D26466" w:rsidP="00D26466">
      <w:pPr>
        <w:pStyle w:val="NormalWeb"/>
      </w:pPr>
      <w:r>
        <w:t xml:space="preserve">No caso do </w:t>
      </w:r>
      <w:r w:rsidRPr="00D26466">
        <w:rPr>
          <w:b/>
          <w:bCs/>
        </w:rPr>
        <w:t>Instituto Incube</w:t>
      </w:r>
      <w:r>
        <w:t>, que atravessava uma crise reputacional, realizamos duas turmas individuais com diferentes porta-vozes, atendendo a demandas específicas e adaptando o conteúdo ao cenário de alto risco.</w:t>
      </w:r>
    </w:p>
    <w:p w14:paraId="2A4BACE9" w14:textId="77777777" w:rsidR="00D26466" w:rsidRDefault="00D26466" w:rsidP="00D26466">
      <w:pPr>
        <w:pStyle w:val="NormalWeb"/>
      </w:pPr>
      <w:r>
        <w:lastRenderedPageBreak/>
        <w:t>O que todos esses treinamentos têm em comum é a metodologia altamente customizada, o foco nas necessidades específicas de cada cliente e o número consistente de ministradores envolvidos, garantindo a excelência na capacitação.</w:t>
      </w:r>
    </w:p>
    <w:p w14:paraId="2ACBDF4E" w14:textId="77777777" w:rsidR="00D26466" w:rsidRDefault="00D26466" w:rsidP="00D26466">
      <w:pPr>
        <w:pStyle w:val="NormalWeb"/>
      </w:pPr>
    </w:p>
    <w:p w14:paraId="7881D8E0" w14:textId="51ECF06E" w:rsidR="00340E02" w:rsidRDefault="00340E02" w:rsidP="001579A2">
      <w:pPr>
        <w:ind w:left="-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Data ______/______/20</w:t>
      </w:r>
      <w:r w:rsidR="00E1040D">
        <w:rPr>
          <w:rFonts w:ascii="Arial" w:hAnsi="Arial" w:cs="Arial"/>
          <w:sz w:val="20"/>
          <w:szCs w:val="20"/>
        </w:rPr>
        <w:t>2</w:t>
      </w:r>
      <w:r w:rsidR="001579A2">
        <w:rPr>
          <w:rFonts w:ascii="Arial" w:hAnsi="Arial" w:cs="Arial"/>
          <w:sz w:val="20"/>
          <w:szCs w:val="20"/>
        </w:rPr>
        <w:t>4</w:t>
      </w:r>
    </w:p>
    <w:p w14:paraId="5860113B" w14:textId="77777777" w:rsidR="00340E02" w:rsidRPr="00C666BA" w:rsidRDefault="00340E02" w:rsidP="00FA6C2F">
      <w:pPr>
        <w:ind w:left="-709"/>
        <w:jc w:val="both"/>
        <w:rPr>
          <w:rFonts w:ascii="Arial" w:hAnsi="Arial" w:cs="Arial"/>
          <w:sz w:val="20"/>
          <w:szCs w:val="20"/>
        </w:rPr>
      </w:pPr>
    </w:p>
    <w:sectPr w:rsidR="00340E02" w:rsidRPr="00C666BA" w:rsidSect="000A15C1">
      <w:pgSz w:w="11906" w:h="16838"/>
      <w:pgMar w:top="1417" w:right="1701" w:bottom="1417" w:left="184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34EC3"/>
    <w:multiLevelType w:val="hybridMultilevel"/>
    <w:tmpl w:val="F7B80448"/>
    <w:lvl w:ilvl="0" w:tplc="1C6833C8">
      <w:start w:val="1"/>
      <w:numFmt w:val="lowerLetter"/>
      <w:lvlText w:val="%1."/>
      <w:lvlJc w:val="left"/>
      <w:pPr>
        <w:ind w:left="-349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371" w:hanging="360"/>
      </w:pPr>
    </w:lvl>
    <w:lvl w:ilvl="2" w:tplc="0416001B" w:tentative="1">
      <w:start w:val="1"/>
      <w:numFmt w:val="lowerRoman"/>
      <w:lvlText w:val="%3."/>
      <w:lvlJc w:val="right"/>
      <w:pPr>
        <w:ind w:left="1091" w:hanging="180"/>
      </w:pPr>
    </w:lvl>
    <w:lvl w:ilvl="3" w:tplc="0416000F" w:tentative="1">
      <w:start w:val="1"/>
      <w:numFmt w:val="decimal"/>
      <w:lvlText w:val="%4."/>
      <w:lvlJc w:val="left"/>
      <w:pPr>
        <w:ind w:left="1811" w:hanging="360"/>
      </w:pPr>
    </w:lvl>
    <w:lvl w:ilvl="4" w:tplc="04160019" w:tentative="1">
      <w:start w:val="1"/>
      <w:numFmt w:val="lowerLetter"/>
      <w:lvlText w:val="%5."/>
      <w:lvlJc w:val="left"/>
      <w:pPr>
        <w:ind w:left="2531" w:hanging="360"/>
      </w:pPr>
    </w:lvl>
    <w:lvl w:ilvl="5" w:tplc="0416001B" w:tentative="1">
      <w:start w:val="1"/>
      <w:numFmt w:val="lowerRoman"/>
      <w:lvlText w:val="%6."/>
      <w:lvlJc w:val="right"/>
      <w:pPr>
        <w:ind w:left="3251" w:hanging="180"/>
      </w:pPr>
    </w:lvl>
    <w:lvl w:ilvl="6" w:tplc="0416000F" w:tentative="1">
      <w:start w:val="1"/>
      <w:numFmt w:val="decimal"/>
      <w:lvlText w:val="%7."/>
      <w:lvlJc w:val="left"/>
      <w:pPr>
        <w:ind w:left="3971" w:hanging="360"/>
      </w:pPr>
    </w:lvl>
    <w:lvl w:ilvl="7" w:tplc="04160019" w:tentative="1">
      <w:start w:val="1"/>
      <w:numFmt w:val="lowerLetter"/>
      <w:lvlText w:val="%8."/>
      <w:lvlJc w:val="left"/>
      <w:pPr>
        <w:ind w:left="4691" w:hanging="360"/>
      </w:pPr>
    </w:lvl>
    <w:lvl w:ilvl="8" w:tplc="0416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" w15:restartNumberingAfterBreak="0">
    <w:nsid w:val="1CF05CB1"/>
    <w:multiLevelType w:val="hybridMultilevel"/>
    <w:tmpl w:val="D6C27D24"/>
    <w:lvl w:ilvl="0" w:tplc="4330DC7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C36A21"/>
    <w:multiLevelType w:val="hybridMultilevel"/>
    <w:tmpl w:val="C4DA7CE6"/>
    <w:lvl w:ilvl="0" w:tplc="02ACCD52">
      <w:start w:val="1"/>
      <w:numFmt w:val="decimal"/>
      <w:lvlText w:val="%1."/>
      <w:lvlJc w:val="left"/>
      <w:pPr>
        <w:ind w:left="11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731" w:hanging="360"/>
      </w:pPr>
    </w:lvl>
    <w:lvl w:ilvl="2" w:tplc="0416001B" w:tentative="1">
      <w:start w:val="1"/>
      <w:numFmt w:val="lowerRoman"/>
      <w:lvlText w:val="%3."/>
      <w:lvlJc w:val="right"/>
      <w:pPr>
        <w:ind w:left="1451" w:hanging="180"/>
      </w:pPr>
    </w:lvl>
    <w:lvl w:ilvl="3" w:tplc="0416000F" w:tentative="1">
      <w:start w:val="1"/>
      <w:numFmt w:val="decimal"/>
      <w:lvlText w:val="%4."/>
      <w:lvlJc w:val="left"/>
      <w:pPr>
        <w:ind w:left="2171" w:hanging="360"/>
      </w:pPr>
    </w:lvl>
    <w:lvl w:ilvl="4" w:tplc="04160019" w:tentative="1">
      <w:start w:val="1"/>
      <w:numFmt w:val="lowerLetter"/>
      <w:lvlText w:val="%5."/>
      <w:lvlJc w:val="left"/>
      <w:pPr>
        <w:ind w:left="2891" w:hanging="360"/>
      </w:pPr>
    </w:lvl>
    <w:lvl w:ilvl="5" w:tplc="0416001B" w:tentative="1">
      <w:start w:val="1"/>
      <w:numFmt w:val="lowerRoman"/>
      <w:lvlText w:val="%6."/>
      <w:lvlJc w:val="right"/>
      <w:pPr>
        <w:ind w:left="3611" w:hanging="180"/>
      </w:pPr>
    </w:lvl>
    <w:lvl w:ilvl="6" w:tplc="0416000F" w:tentative="1">
      <w:start w:val="1"/>
      <w:numFmt w:val="decimal"/>
      <w:lvlText w:val="%7."/>
      <w:lvlJc w:val="left"/>
      <w:pPr>
        <w:ind w:left="4331" w:hanging="360"/>
      </w:pPr>
    </w:lvl>
    <w:lvl w:ilvl="7" w:tplc="04160019" w:tentative="1">
      <w:start w:val="1"/>
      <w:numFmt w:val="lowerLetter"/>
      <w:lvlText w:val="%8."/>
      <w:lvlJc w:val="left"/>
      <w:pPr>
        <w:ind w:left="5051" w:hanging="360"/>
      </w:pPr>
    </w:lvl>
    <w:lvl w:ilvl="8" w:tplc="0416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3" w15:restartNumberingAfterBreak="0">
    <w:nsid w:val="5B757359"/>
    <w:multiLevelType w:val="hybridMultilevel"/>
    <w:tmpl w:val="8E3AAB6E"/>
    <w:lvl w:ilvl="0" w:tplc="0416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BB324F"/>
    <w:multiLevelType w:val="hybridMultilevel"/>
    <w:tmpl w:val="1DA6BC40"/>
    <w:lvl w:ilvl="0" w:tplc="CCD47920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9" w:hanging="360"/>
      </w:pPr>
    </w:lvl>
    <w:lvl w:ilvl="2" w:tplc="0416001B" w:tentative="1">
      <w:start w:val="1"/>
      <w:numFmt w:val="lowerRoman"/>
      <w:lvlText w:val="%3."/>
      <w:lvlJc w:val="right"/>
      <w:pPr>
        <w:ind w:left="949" w:hanging="180"/>
      </w:pPr>
    </w:lvl>
    <w:lvl w:ilvl="3" w:tplc="0416000F" w:tentative="1">
      <w:start w:val="1"/>
      <w:numFmt w:val="decimal"/>
      <w:lvlText w:val="%4."/>
      <w:lvlJc w:val="left"/>
      <w:pPr>
        <w:ind w:left="1669" w:hanging="360"/>
      </w:pPr>
    </w:lvl>
    <w:lvl w:ilvl="4" w:tplc="04160019" w:tentative="1">
      <w:start w:val="1"/>
      <w:numFmt w:val="lowerLetter"/>
      <w:lvlText w:val="%5."/>
      <w:lvlJc w:val="left"/>
      <w:pPr>
        <w:ind w:left="2389" w:hanging="360"/>
      </w:pPr>
    </w:lvl>
    <w:lvl w:ilvl="5" w:tplc="0416001B" w:tentative="1">
      <w:start w:val="1"/>
      <w:numFmt w:val="lowerRoman"/>
      <w:lvlText w:val="%6."/>
      <w:lvlJc w:val="right"/>
      <w:pPr>
        <w:ind w:left="3109" w:hanging="180"/>
      </w:pPr>
    </w:lvl>
    <w:lvl w:ilvl="6" w:tplc="0416000F" w:tentative="1">
      <w:start w:val="1"/>
      <w:numFmt w:val="decimal"/>
      <w:lvlText w:val="%7."/>
      <w:lvlJc w:val="left"/>
      <w:pPr>
        <w:ind w:left="3829" w:hanging="360"/>
      </w:pPr>
    </w:lvl>
    <w:lvl w:ilvl="7" w:tplc="04160019" w:tentative="1">
      <w:start w:val="1"/>
      <w:numFmt w:val="lowerLetter"/>
      <w:lvlText w:val="%8."/>
      <w:lvlJc w:val="left"/>
      <w:pPr>
        <w:ind w:left="4549" w:hanging="360"/>
      </w:pPr>
    </w:lvl>
    <w:lvl w:ilvl="8" w:tplc="0416001B" w:tentative="1">
      <w:start w:val="1"/>
      <w:numFmt w:val="lowerRoman"/>
      <w:lvlText w:val="%9."/>
      <w:lvlJc w:val="right"/>
      <w:pPr>
        <w:ind w:left="5269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7DAA"/>
    <w:rsid w:val="00002680"/>
    <w:rsid w:val="00011330"/>
    <w:rsid w:val="00044930"/>
    <w:rsid w:val="00082968"/>
    <w:rsid w:val="00095DF5"/>
    <w:rsid w:val="00097CD0"/>
    <w:rsid w:val="000A15C1"/>
    <w:rsid w:val="000A2EFF"/>
    <w:rsid w:val="000B4E2E"/>
    <w:rsid w:val="000B62D7"/>
    <w:rsid w:val="000B6EE6"/>
    <w:rsid w:val="000C65A9"/>
    <w:rsid w:val="000C677B"/>
    <w:rsid w:val="000D111F"/>
    <w:rsid w:val="000E0F22"/>
    <w:rsid w:val="000E2DEE"/>
    <w:rsid w:val="00110F5D"/>
    <w:rsid w:val="0011110D"/>
    <w:rsid w:val="0011204B"/>
    <w:rsid w:val="001429D8"/>
    <w:rsid w:val="001502BE"/>
    <w:rsid w:val="001579A2"/>
    <w:rsid w:val="00160987"/>
    <w:rsid w:val="0016681C"/>
    <w:rsid w:val="00174E5C"/>
    <w:rsid w:val="00190D02"/>
    <w:rsid w:val="0019243D"/>
    <w:rsid w:val="001A01A3"/>
    <w:rsid w:val="001A094A"/>
    <w:rsid w:val="001A194C"/>
    <w:rsid w:val="001B1941"/>
    <w:rsid w:val="001B3DD6"/>
    <w:rsid w:val="001D5CE7"/>
    <w:rsid w:val="001D6523"/>
    <w:rsid w:val="001E4995"/>
    <w:rsid w:val="001F2E3E"/>
    <w:rsid w:val="00202958"/>
    <w:rsid w:val="00203BFE"/>
    <w:rsid w:val="002049BA"/>
    <w:rsid w:val="00206179"/>
    <w:rsid w:val="002067C2"/>
    <w:rsid w:val="00206DBB"/>
    <w:rsid w:val="0021134A"/>
    <w:rsid w:val="00211E23"/>
    <w:rsid w:val="00214C39"/>
    <w:rsid w:val="00215E72"/>
    <w:rsid w:val="002211B9"/>
    <w:rsid w:val="00227425"/>
    <w:rsid w:val="0024130A"/>
    <w:rsid w:val="002676CA"/>
    <w:rsid w:val="002715C7"/>
    <w:rsid w:val="002779FE"/>
    <w:rsid w:val="002A4D35"/>
    <w:rsid w:val="002A5CDC"/>
    <w:rsid w:val="002C22BC"/>
    <w:rsid w:val="002C2C8C"/>
    <w:rsid w:val="002E3F95"/>
    <w:rsid w:val="002F41EC"/>
    <w:rsid w:val="002F4796"/>
    <w:rsid w:val="002F62FA"/>
    <w:rsid w:val="00301CED"/>
    <w:rsid w:val="003134D9"/>
    <w:rsid w:val="00313CED"/>
    <w:rsid w:val="003308FC"/>
    <w:rsid w:val="00331EEC"/>
    <w:rsid w:val="0033274C"/>
    <w:rsid w:val="00333972"/>
    <w:rsid w:val="00334B5E"/>
    <w:rsid w:val="00340E02"/>
    <w:rsid w:val="00344312"/>
    <w:rsid w:val="00350050"/>
    <w:rsid w:val="003506AB"/>
    <w:rsid w:val="00353304"/>
    <w:rsid w:val="00360DB6"/>
    <w:rsid w:val="00373D2E"/>
    <w:rsid w:val="0037729A"/>
    <w:rsid w:val="00382BBF"/>
    <w:rsid w:val="0038577B"/>
    <w:rsid w:val="0039118D"/>
    <w:rsid w:val="0039283E"/>
    <w:rsid w:val="00393317"/>
    <w:rsid w:val="00393B91"/>
    <w:rsid w:val="003A540E"/>
    <w:rsid w:val="003C10BC"/>
    <w:rsid w:val="003C377C"/>
    <w:rsid w:val="003C7593"/>
    <w:rsid w:val="003D5ABB"/>
    <w:rsid w:val="003D6A72"/>
    <w:rsid w:val="003E14D3"/>
    <w:rsid w:val="003F5BEF"/>
    <w:rsid w:val="004060A4"/>
    <w:rsid w:val="00407EF6"/>
    <w:rsid w:val="00412297"/>
    <w:rsid w:val="00423748"/>
    <w:rsid w:val="00425EDE"/>
    <w:rsid w:val="00436D39"/>
    <w:rsid w:val="00436D62"/>
    <w:rsid w:val="00462000"/>
    <w:rsid w:val="00466D90"/>
    <w:rsid w:val="00484CE6"/>
    <w:rsid w:val="00484DE7"/>
    <w:rsid w:val="00485177"/>
    <w:rsid w:val="00485B44"/>
    <w:rsid w:val="00491D57"/>
    <w:rsid w:val="0049548D"/>
    <w:rsid w:val="004A6484"/>
    <w:rsid w:val="004B3AB4"/>
    <w:rsid w:val="004D1623"/>
    <w:rsid w:val="004D7F26"/>
    <w:rsid w:val="004E5BAE"/>
    <w:rsid w:val="005137FC"/>
    <w:rsid w:val="00526FF3"/>
    <w:rsid w:val="00530255"/>
    <w:rsid w:val="00534D58"/>
    <w:rsid w:val="005376B4"/>
    <w:rsid w:val="0054515E"/>
    <w:rsid w:val="005535B7"/>
    <w:rsid w:val="00554A72"/>
    <w:rsid w:val="00571E65"/>
    <w:rsid w:val="00584859"/>
    <w:rsid w:val="0058530E"/>
    <w:rsid w:val="005A299D"/>
    <w:rsid w:val="005A567B"/>
    <w:rsid w:val="005B4835"/>
    <w:rsid w:val="005C0C60"/>
    <w:rsid w:val="005C0DDE"/>
    <w:rsid w:val="005C1E70"/>
    <w:rsid w:val="005D1A10"/>
    <w:rsid w:val="005D51B1"/>
    <w:rsid w:val="005D5263"/>
    <w:rsid w:val="005E314B"/>
    <w:rsid w:val="005F271E"/>
    <w:rsid w:val="00602236"/>
    <w:rsid w:val="00614903"/>
    <w:rsid w:val="00626B42"/>
    <w:rsid w:val="00634D46"/>
    <w:rsid w:val="00644248"/>
    <w:rsid w:val="00644406"/>
    <w:rsid w:val="006521E0"/>
    <w:rsid w:val="0065497C"/>
    <w:rsid w:val="006644CA"/>
    <w:rsid w:val="00665544"/>
    <w:rsid w:val="00666A56"/>
    <w:rsid w:val="00666CAD"/>
    <w:rsid w:val="0067494D"/>
    <w:rsid w:val="00676B9A"/>
    <w:rsid w:val="00693AC4"/>
    <w:rsid w:val="00696225"/>
    <w:rsid w:val="006A232C"/>
    <w:rsid w:val="006A478F"/>
    <w:rsid w:val="006A4AC5"/>
    <w:rsid w:val="006C0A4E"/>
    <w:rsid w:val="00703F18"/>
    <w:rsid w:val="00706041"/>
    <w:rsid w:val="00713D93"/>
    <w:rsid w:val="00717930"/>
    <w:rsid w:val="00730E84"/>
    <w:rsid w:val="00740CF1"/>
    <w:rsid w:val="00743DB0"/>
    <w:rsid w:val="0075079D"/>
    <w:rsid w:val="0075201C"/>
    <w:rsid w:val="00754190"/>
    <w:rsid w:val="007608A6"/>
    <w:rsid w:val="0077333A"/>
    <w:rsid w:val="00780372"/>
    <w:rsid w:val="00791947"/>
    <w:rsid w:val="00791F68"/>
    <w:rsid w:val="0079408A"/>
    <w:rsid w:val="007A4751"/>
    <w:rsid w:val="007B0955"/>
    <w:rsid w:val="007B199E"/>
    <w:rsid w:val="007B3928"/>
    <w:rsid w:val="007B3E61"/>
    <w:rsid w:val="007B7807"/>
    <w:rsid w:val="007C0C7E"/>
    <w:rsid w:val="007C2F06"/>
    <w:rsid w:val="007C6891"/>
    <w:rsid w:val="007D2E90"/>
    <w:rsid w:val="007F070F"/>
    <w:rsid w:val="007F6015"/>
    <w:rsid w:val="00805E04"/>
    <w:rsid w:val="00812342"/>
    <w:rsid w:val="008147F1"/>
    <w:rsid w:val="008222D5"/>
    <w:rsid w:val="00827F55"/>
    <w:rsid w:val="00832D97"/>
    <w:rsid w:val="008461A6"/>
    <w:rsid w:val="00874BDE"/>
    <w:rsid w:val="00894924"/>
    <w:rsid w:val="008C54D5"/>
    <w:rsid w:val="008E1077"/>
    <w:rsid w:val="008E40EA"/>
    <w:rsid w:val="008F0654"/>
    <w:rsid w:val="008F2A9D"/>
    <w:rsid w:val="008F3A96"/>
    <w:rsid w:val="0091238F"/>
    <w:rsid w:val="009134FA"/>
    <w:rsid w:val="00922506"/>
    <w:rsid w:val="00926936"/>
    <w:rsid w:val="009351C0"/>
    <w:rsid w:val="009365D5"/>
    <w:rsid w:val="00937DAA"/>
    <w:rsid w:val="00965C67"/>
    <w:rsid w:val="00975A70"/>
    <w:rsid w:val="00976C48"/>
    <w:rsid w:val="0098237B"/>
    <w:rsid w:val="00982D6B"/>
    <w:rsid w:val="00993EE9"/>
    <w:rsid w:val="009952FE"/>
    <w:rsid w:val="009A2F6F"/>
    <w:rsid w:val="009D09EE"/>
    <w:rsid w:val="009D09FC"/>
    <w:rsid w:val="009D2D51"/>
    <w:rsid w:val="009E4F92"/>
    <w:rsid w:val="009E5C84"/>
    <w:rsid w:val="009F6C2E"/>
    <w:rsid w:val="00A116F7"/>
    <w:rsid w:val="00A15800"/>
    <w:rsid w:val="00A210F0"/>
    <w:rsid w:val="00A26FFF"/>
    <w:rsid w:val="00A30E16"/>
    <w:rsid w:val="00A31E16"/>
    <w:rsid w:val="00A35EAB"/>
    <w:rsid w:val="00A6381B"/>
    <w:rsid w:val="00A662E5"/>
    <w:rsid w:val="00A75E9D"/>
    <w:rsid w:val="00A813B7"/>
    <w:rsid w:val="00A914F2"/>
    <w:rsid w:val="00A92E6A"/>
    <w:rsid w:val="00A94842"/>
    <w:rsid w:val="00A95108"/>
    <w:rsid w:val="00AA34FF"/>
    <w:rsid w:val="00AA3D1F"/>
    <w:rsid w:val="00AB1293"/>
    <w:rsid w:val="00AD1531"/>
    <w:rsid w:val="00B0310B"/>
    <w:rsid w:val="00B04B0F"/>
    <w:rsid w:val="00B10898"/>
    <w:rsid w:val="00B11167"/>
    <w:rsid w:val="00B15466"/>
    <w:rsid w:val="00B15CFC"/>
    <w:rsid w:val="00B1611A"/>
    <w:rsid w:val="00B20A78"/>
    <w:rsid w:val="00B46485"/>
    <w:rsid w:val="00B521FD"/>
    <w:rsid w:val="00B64EB4"/>
    <w:rsid w:val="00B67B0D"/>
    <w:rsid w:val="00B744A2"/>
    <w:rsid w:val="00B80EBE"/>
    <w:rsid w:val="00B93315"/>
    <w:rsid w:val="00B957C8"/>
    <w:rsid w:val="00BA3BEF"/>
    <w:rsid w:val="00BC0EA3"/>
    <w:rsid w:val="00BC5151"/>
    <w:rsid w:val="00BC7610"/>
    <w:rsid w:val="00BE3554"/>
    <w:rsid w:val="00BE6E80"/>
    <w:rsid w:val="00BF7CB1"/>
    <w:rsid w:val="00C05E88"/>
    <w:rsid w:val="00C11941"/>
    <w:rsid w:val="00C1532E"/>
    <w:rsid w:val="00C268CA"/>
    <w:rsid w:val="00C34394"/>
    <w:rsid w:val="00C359A3"/>
    <w:rsid w:val="00C63034"/>
    <w:rsid w:val="00C666BA"/>
    <w:rsid w:val="00C7534C"/>
    <w:rsid w:val="00C761FB"/>
    <w:rsid w:val="00C90D0F"/>
    <w:rsid w:val="00C970FB"/>
    <w:rsid w:val="00CA0B29"/>
    <w:rsid w:val="00CA2BCF"/>
    <w:rsid w:val="00CA7E07"/>
    <w:rsid w:val="00CB5CFD"/>
    <w:rsid w:val="00CC19C6"/>
    <w:rsid w:val="00CC3DF7"/>
    <w:rsid w:val="00CC6DA8"/>
    <w:rsid w:val="00CE603E"/>
    <w:rsid w:val="00CF307D"/>
    <w:rsid w:val="00CF426F"/>
    <w:rsid w:val="00D02E01"/>
    <w:rsid w:val="00D07185"/>
    <w:rsid w:val="00D228D1"/>
    <w:rsid w:val="00D26466"/>
    <w:rsid w:val="00D343DC"/>
    <w:rsid w:val="00D34E34"/>
    <w:rsid w:val="00D40A54"/>
    <w:rsid w:val="00D43BDC"/>
    <w:rsid w:val="00D52DC6"/>
    <w:rsid w:val="00D60DD4"/>
    <w:rsid w:val="00D67895"/>
    <w:rsid w:val="00D826A7"/>
    <w:rsid w:val="00D87A75"/>
    <w:rsid w:val="00D92949"/>
    <w:rsid w:val="00D93374"/>
    <w:rsid w:val="00DA0B53"/>
    <w:rsid w:val="00DA1A9A"/>
    <w:rsid w:val="00DB00C1"/>
    <w:rsid w:val="00DC036F"/>
    <w:rsid w:val="00DD7F01"/>
    <w:rsid w:val="00DF7DF0"/>
    <w:rsid w:val="00E0490F"/>
    <w:rsid w:val="00E066EB"/>
    <w:rsid w:val="00E1040D"/>
    <w:rsid w:val="00E12A75"/>
    <w:rsid w:val="00E158EE"/>
    <w:rsid w:val="00E15FE9"/>
    <w:rsid w:val="00E46ECB"/>
    <w:rsid w:val="00E53CE4"/>
    <w:rsid w:val="00E540F7"/>
    <w:rsid w:val="00E54FC1"/>
    <w:rsid w:val="00E5630F"/>
    <w:rsid w:val="00E64A90"/>
    <w:rsid w:val="00E75AA4"/>
    <w:rsid w:val="00E75D4E"/>
    <w:rsid w:val="00E7633E"/>
    <w:rsid w:val="00E8044C"/>
    <w:rsid w:val="00E8674B"/>
    <w:rsid w:val="00EA4348"/>
    <w:rsid w:val="00EB018D"/>
    <w:rsid w:val="00EB68B6"/>
    <w:rsid w:val="00EC0BEC"/>
    <w:rsid w:val="00EC58EB"/>
    <w:rsid w:val="00ED0431"/>
    <w:rsid w:val="00EE6004"/>
    <w:rsid w:val="00EE6ACD"/>
    <w:rsid w:val="00EF0D6A"/>
    <w:rsid w:val="00EF1A9C"/>
    <w:rsid w:val="00F00918"/>
    <w:rsid w:val="00F168CC"/>
    <w:rsid w:val="00F23539"/>
    <w:rsid w:val="00F2572F"/>
    <w:rsid w:val="00F27041"/>
    <w:rsid w:val="00F4012C"/>
    <w:rsid w:val="00F468E6"/>
    <w:rsid w:val="00F50131"/>
    <w:rsid w:val="00F632B0"/>
    <w:rsid w:val="00F672C2"/>
    <w:rsid w:val="00F67F9A"/>
    <w:rsid w:val="00F81406"/>
    <w:rsid w:val="00F81601"/>
    <w:rsid w:val="00F8765D"/>
    <w:rsid w:val="00F97276"/>
    <w:rsid w:val="00FA6C2F"/>
    <w:rsid w:val="00FB2CEA"/>
    <w:rsid w:val="00FB77B9"/>
    <w:rsid w:val="00FE3355"/>
    <w:rsid w:val="00FF38F7"/>
    <w:rsid w:val="00FF4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BB9FC5"/>
  <w15:docId w15:val="{77DCEBE7-23FD-4564-AC97-236975574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7D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584859"/>
    <w:pPr>
      <w:ind w:left="720"/>
      <w:contextualSpacing/>
    </w:pPr>
  </w:style>
  <w:style w:type="paragraph" w:customStyle="1" w:styleId="Default">
    <w:name w:val="Default"/>
    <w:rsid w:val="003134D9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3134D9"/>
    <w:pPr>
      <w:spacing w:after="120" w:line="276" w:lineRule="auto"/>
    </w:pPr>
    <w:rPr>
      <w:rFonts w:ascii="Calibri" w:eastAsia="Calibri" w:hAnsi="Calibri"/>
      <w:sz w:val="16"/>
      <w:szCs w:val="16"/>
      <w:lang w:eastAsia="en-US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3134D9"/>
    <w:rPr>
      <w:rFonts w:ascii="Calibri" w:eastAsia="Calibri" w:hAnsi="Calibri" w:cs="Times New Roman"/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134D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134D9"/>
    <w:rPr>
      <w:rFonts w:ascii="Tahoma" w:eastAsia="Times New Roman" w:hAnsi="Tahoma" w:cs="Tahoma"/>
      <w:sz w:val="16"/>
      <w:szCs w:val="1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D26466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47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2</Pages>
  <Words>346</Words>
  <Characters>1873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Superior Tribunal de Justiça</Company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Aparecido Henrique de Melo</dc:creator>
  <cp:lastModifiedBy>Christina Mendes</cp:lastModifiedBy>
  <cp:revision>134</cp:revision>
  <dcterms:created xsi:type="dcterms:W3CDTF">2022-04-20T15:09:00Z</dcterms:created>
  <dcterms:modified xsi:type="dcterms:W3CDTF">2024-09-13T18:55:00Z</dcterms:modified>
</cp:coreProperties>
</file>